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5DD" w:rsidP="008755D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755DD" w:rsidP="008755D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755DD" w:rsidP="008755DD">
      <w:pPr>
        <w:jc w:val="center"/>
        <w:rPr>
          <w:sz w:val="26"/>
          <w:szCs w:val="26"/>
        </w:rPr>
      </w:pP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24 апреля 2026 года</w:t>
      </w:r>
    </w:p>
    <w:p w:rsidR="008755DD" w:rsidP="008755DD">
      <w:pPr>
        <w:jc w:val="both"/>
        <w:rPr>
          <w:sz w:val="26"/>
          <w:szCs w:val="26"/>
        </w:rPr>
      </w:pPr>
    </w:p>
    <w:p w:rsidR="008755DD" w:rsidP="008755DD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="008E1756">
        <w:rPr>
          <w:sz w:val="26"/>
          <w:szCs w:val="26"/>
        </w:rPr>
        <w:t>района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8755DD" w:rsidP="008755D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</w:t>
      </w:r>
      <w:r w:rsidR="00A17C00">
        <w:rPr>
          <w:sz w:val="26"/>
          <w:szCs w:val="26"/>
        </w:rPr>
        <w:t>вном правонарушении № 5-318</w:t>
      </w:r>
      <w:r>
        <w:rPr>
          <w:sz w:val="26"/>
          <w:szCs w:val="26"/>
        </w:rPr>
        <w:t xml:space="preserve">-2802/2026, возбужденное по ч.1 ст.20.25 КоАП РФ в отношении </w:t>
      </w:r>
      <w:r w:rsidR="008E1756">
        <w:rPr>
          <w:b/>
          <w:sz w:val="26"/>
          <w:szCs w:val="26"/>
        </w:rPr>
        <w:t>Нетисова</w:t>
      </w:r>
      <w:r w:rsidR="008E1756">
        <w:rPr>
          <w:b/>
          <w:sz w:val="26"/>
          <w:szCs w:val="26"/>
        </w:rPr>
        <w:t xml:space="preserve"> </w:t>
      </w:r>
      <w:r w:rsidR="0081665D">
        <w:rPr>
          <w:b/>
          <w:sz w:val="26"/>
          <w:szCs w:val="26"/>
        </w:rPr>
        <w:t>**</w:t>
      </w:r>
      <w:r w:rsidR="0081665D">
        <w:rPr>
          <w:b/>
          <w:sz w:val="26"/>
          <w:szCs w:val="26"/>
        </w:rPr>
        <w:t>*</w:t>
      </w:r>
      <w:r w:rsidR="0081665D">
        <w:rPr>
          <w:sz w:val="26"/>
          <w:szCs w:val="26"/>
        </w:rPr>
        <w:t>,</w:t>
      </w:r>
      <w:r>
        <w:rPr>
          <w:sz w:val="26"/>
          <w:szCs w:val="26"/>
        </w:rPr>
        <w:t>,</w:t>
      </w:r>
    </w:p>
    <w:p w:rsidR="006D069A" w:rsidP="008755DD">
      <w:pPr>
        <w:ind w:firstLine="720"/>
        <w:jc w:val="both"/>
        <w:rPr>
          <w:sz w:val="26"/>
          <w:szCs w:val="26"/>
        </w:rPr>
      </w:pPr>
    </w:p>
    <w:p w:rsidR="008755DD" w:rsidP="008755D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755DD" w:rsidP="008755DD">
      <w:pPr>
        <w:jc w:val="center"/>
        <w:rPr>
          <w:sz w:val="26"/>
          <w:szCs w:val="26"/>
        </w:rPr>
      </w:pPr>
    </w:p>
    <w:p w:rsidR="008755DD" w:rsidP="008755DD">
      <w:pPr>
        <w:pStyle w:val="BodyText"/>
        <w:ind w:firstLine="720"/>
        <w:rPr>
          <w:szCs w:val="26"/>
        </w:rPr>
      </w:pPr>
      <w:r>
        <w:rPr>
          <w:szCs w:val="26"/>
        </w:rPr>
        <w:t>22</w:t>
      </w:r>
      <w:r w:rsidR="006D069A">
        <w:rPr>
          <w:szCs w:val="26"/>
        </w:rPr>
        <w:t>.10</w:t>
      </w:r>
      <w:r>
        <w:rPr>
          <w:szCs w:val="26"/>
        </w:rPr>
        <w:t xml:space="preserve">.2025 в 00 час. 01 мин. </w:t>
      </w:r>
      <w:r w:rsidR="006D069A">
        <w:rPr>
          <w:szCs w:val="26"/>
        </w:rPr>
        <w:t>Нетисов</w:t>
      </w:r>
      <w:r w:rsidR="006D069A">
        <w:rPr>
          <w:szCs w:val="26"/>
        </w:rPr>
        <w:t xml:space="preserve"> Р.А</w:t>
      </w:r>
      <w:r>
        <w:rPr>
          <w:szCs w:val="26"/>
        </w:rPr>
        <w:t xml:space="preserve">., проживающий по адресу: </w:t>
      </w:r>
      <w:r w:rsidR="0081665D">
        <w:rPr>
          <w:b/>
          <w:szCs w:val="26"/>
        </w:rPr>
        <w:t>***</w:t>
      </w:r>
      <w:r w:rsidR="0081665D">
        <w:rPr>
          <w:szCs w:val="26"/>
        </w:rPr>
        <w:t>,</w:t>
      </w:r>
      <w:r>
        <w:rPr>
          <w:szCs w:val="26"/>
        </w:rPr>
        <w:t xml:space="preserve"> не уплатил административный штраф в установленные законом сроки в размере </w:t>
      </w:r>
      <w:r>
        <w:rPr>
          <w:szCs w:val="26"/>
        </w:rPr>
        <w:t>1500</w:t>
      </w:r>
      <w:r>
        <w:rPr>
          <w:szCs w:val="26"/>
        </w:rPr>
        <w:t xml:space="preserve"> рублей по постановлению по делу об административном правонарушении </w:t>
      </w:r>
      <w:r w:rsidR="0081665D">
        <w:rPr>
          <w:b/>
          <w:szCs w:val="26"/>
        </w:rPr>
        <w:t>**</w:t>
      </w:r>
      <w:r w:rsidR="0081665D">
        <w:rPr>
          <w:b/>
          <w:szCs w:val="26"/>
        </w:rPr>
        <w:t>*</w:t>
      </w:r>
      <w:r w:rsidR="0081665D">
        <w:rPr>
          <w:szCs w:val="26"/>
        </w:rPr>
        <w:t>,</w:t>
      </w:r>
      <w:r>
        <w:rPr>
          <w:szCs w:val="26"/>
        </w:rPr>
        <w:t>от</w:t>
      </w:r>
      <w:r>
        <w:rPr>
          <w:szCs w:val="26"/>
        </w:rPr>
        <w:t xml:space="preserve"> </w:t>
      </w:r>
      <w:r>
        <w:rPr>
          <w:szCs w:val="26"/>
        </w:rPr>
        <w:t>11</w:t>
      </w:r>
      <w:r w:rsidR="006D069A">
        <w:rPr>
          <w:szCs w:val="26"/>
        </w:rPr>
        <w:t>.08.2025</w:t>
      </w:r>
      <w:r>
        <w:rPr>
          <w:szCs w:val="26"/>
        </w:rPr>
        <w:t>.</w:t>
      </w:r>
    </w:p>
    <w:p w:rsidR="008755DD" w:rsidP="008755DD">
      <w:pPr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В судебное заседание </w:t>
      </w:r>
      <w:r w:rsidR="006D069A">
        <w:rPr>
          <w:color w:val="FF0000"/>
          <w:sz w:val="26"/>
          <w:szCs w:val="26"/>
        </w:rPr>
        <w:t>Нетисов</w:t>
      </w:r>
      <w:r w:rsidR="006D069A">
        <w:rPr>
          <w:color w:val="FF0000"/>
          <w:sz w:val="26"/>
          <w:szCs w:val="26"/>
        </w:rPr>
        <w:t xml:space="preserve"> Р.А</w:t>
      </w:r>
      <w:r>
        <w:rPr>
          <w:color w:val="FF0000"/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 w:rsidR="006D069A">
        <w:rPr>
          <w:color w:val="FF0000"/>
          <w:sz w:val="26"/>
          <w:szCs w:val="26"/>
        </w:rPr>
        <w:t>заседании, не</w:t>
      </w:r>
      <w:r>
        <w:rPr>
          <w:color w:val="FF0000"/>
          <w:sz w:val="26"/>
          <w:szCs w:val="26"/>
        </w:rPr>
        <w:t xml:space="preserve"> воспользовался.</w:t>
      </w:r>
    </w:p>
    <w:p w:rsidR="008755DD" w:rsidP="008755DD">
      <w:pPr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="006D069A">
        <w:rPr>
          <w:color w:val="FF0000"/>
          <w:sz w:val="26"/>
          <w:szCs w:val="26"/>
        </w:rPr>
        <w:t>лица о</w:t>
      </w:r>
      <w:r>
        <w:rPr>
          <w:color w:val="FF0000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8755DD" w:rsidP="008755DD">
      <w:pPr>
        <w:ind w:firstLine="709"/>
        <w:jc w:val="both"/>
      </w:pPr>
      <w:r>
        <w:rPr>
          <w:sz w:val="26"/>
          <w:szCs w:val="26"/>
        </w:rPr>
        <w:t>В соответствии с ч.1 ст.20.25 КоАП РФ административным правонарушением признается н</w:t>
      </w:r>
      <w:r>
        <w:rPr>
          <w:color w:val="000000"/>
          <w:sz w:val="26"/>
          <w:szCs w:val="26"/>
          <w:shd w:val="clear" w:color="auto" w:fill="FFFFFF"/>
        </w:rPr>
        <w:t>еуплата административного штрафа в срок, предусмотренный настоящим </w:t>
      </w:r>
      <w:hyperlink r:id="rId4" w:anchor="dst102941" w:history="1">
        <w:r>
          <w:rPr>
            <w:rStyle w:val="Hyperlink"/>
            <w:color w:val="FF9900"/>
            <w:shd w:val="clear" w:color="auto" w:fill="FFFFFF"/>
          </w:rPr>
          <w:t>Кодексом</w:t>
        </w:r>
      </w:hyperlink>
      <w:r>
        <w:t>.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ч.5 ст.28.2 КоАП РФ в случае отказа лица, в отношении которого возбуждено дело об административном правонарушении, от подписания протокола, в нем делается соответствующая запись</w:t>
      </w:r>
    </w:p>
    <w:p w:rsidR="008755DD" w:rsidP="008755DD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 w:rsidR="006D069A">
        <w:rPr>
          <w:szCs w:val="26"/>
        </w:rPr>
        <w:t>Нетисова</w:t>
      </w:r>
      <w:r w:rsidR="006D069A">
        <w:rPr>
          <w:szCs w:val="26"/>
        </w:rPr>
        <w:t xml:space="preserve"> Р.А</w:t>
      </w:r>
      <w:r>
        <w:rPr>
          <w:szCs w:val="26"/>
        </w:rPr>
        <w:t xml:space="preserve">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из ГИС ГМП, </w:t>
      </w:r>
      <w:r w:rsidR="006D069A">
        <w:rPr>
          <w:szCs w:val="26"/>
        </w:rPr>
        <w:t>рапортом</w:t>
      </w:r>
      <w:r>
        <w:rPr>
          <w:szCs w:val="26"/>
        </w:rPr>
        <w:t>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8755DD" w:rsidP="008755DD">
      <w:pPr>
        <w:widowControl w:val="0"/>
        <w:ind w:left="20" w:right="20" w:firstLine="720"/>
        <w:jc w:val="both"/>
        <w:rPr>
          <w:rFonts w:eastAsia="Calibri"/>
          <w:color w:val="000000"/>
          <w:sz w:val="26"/>
          <w:szCs w:val="26"/>
          <w:lang w:eastAsia="en-US" w:bidi="ru-RU"/>
        </w:rPr>
      </w:pPr>
      <w:r>
        <w:rPr>
          <w:rFonts w:eastAsia="Calibri"/>
          <w:color w:val="000000"/>
          <w:sz w:val="26"/>
          <w:szCs w:val="26"/>
          <w:lang w:eastAsia="en-US" w:bidi="ru-RU"/>
        </w:rPr>
        <w:t xml:space="preserve">Факт неполучения копии постановления не может служить основанием для освобождения </w:t>
      </w:r>
      <w:r w:rsidR="006D069A">
        <w:rPr>
          <w:rFonts w:eastAsia="Calibri"/>
          <w:color w:val="000000"/>
          <w:sz w:val="26"/>
          <w:szCs w:val="26"/>
          <w:lang w:eastAsia="en-US" w:bidi="ru-RU"/>
        </w:rPr>
        <w:t>Нетисова</w:t>
      </w:r>
      <w:r w:rsidR="006D069A">
        <w:rPr>
          <w:rFonts w:eastAsia="Calibri"/>
          <w:color w:val="000000"/>
          <w:sz w:val="26"/>
          <w:szCs w:val="26"/>
          <w:lang w:eastAsia="en-US" w:bidi="ru-RU"/>
        </w:rPr>
        <w:t xml:space="preserve"> Р.А</w:t>
      </w:r>
      <w:r>
        <w:rPr>
          <w:rFonts w:eastAsia="Calibri"/>
          <w:color w:val="000000"/>
          <w:sz w:val="26"/>
          <w:szCs w:val="26"/>
          <w:lang w:eastAsia="en-US" w:bidi="ru-RU"/>
        </w:rPr>
        <w:t>. от административной ответственности ввиду следующего.</w:t>
      </w:r>
    </w:p>
    <w:p w:rsidR="008755DD" w:rsidP="008755DD">
      <w:pPr>
        <w:widowControl w:val="0"/>
        <w:ind w:left="20" w:right="20" w:firstLine="720"/>
        <w:jc w:val="both"/>
        <w:rPr>
          <w:rFonts w:eastAsia="Calibri"/>
          <w:sz w:val="26"/>
          <w:szCs w:val="20"/>
        </w:rPr>
      </w:pPr>
      <w:r>
        <w:rPr>
          <w:rFonts w:eastAsia="Calibri"/>
          <w:color w:val="000000"/>
          <w:sz w:val="26"/>
          <w:szCs w:val="26"/>
          <w:lang w:eastAsia="en-US" w:bidi="ru-RU"/>
        </w:rPr>
        <w:t>Согласно ч.3 ст.28.6 КоАП РФ, экземпляр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ы постановления по делу о</w:t>
      </w:r>
      <w:r>
        <w:rPr>
          <w:rFonts w:eastAsia="Calibri"/>
          <w:color w:val="000000"/>
          <w:sz w:val="26"/>
          <w:szCs w:val="26"/>
          <w:lang w:eastAsia="en-US" w:bidi="ru-RU"/>
        </w:rPr>
        <w:t>б адми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нистративном правон</w:t>
      </w:r>
      <w:r>
        <w:rPr>
          <w:rFonts w:eastAsia="Calibri"/>
          <w:color w:val="000000"/>
          <w:sz w:val="26"/>
          <w:szCs w:val="26"/>
          <w:lang w:eastAsia="en-US" w:bidi="ru-RU"/>
        </w:rPr>
        <w:t>а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руше</w:t>
      </w:r>
      <w:r>
        <w:rPr>
          <w:rFonts w:eastAsia="Calibri"/>
          <w:color w:val="000000"/>
          <w:sz w:val="26"/>
          <w:szCs w:val="26"/>
          <w:lang w:eastAsia="en-US" w:bidi="ru-RU"/>
        </w:rPr>
        <w:t xml:space="preserve">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направляют</w:t>
      </w:r>
      <w:r>
        <w:rPr>
          <w:rFonts w:eastAsia="Calibri"/>
          <w:color w:val="000000"/>
          <w:sz w:val="26"/>
          <w:szCs w:val="26"/>
          <w:lang w:eastAsia="en-US" w:bidi="ru-RU"/>
        </w:rPr>
        <w:t>ся лицу, в отношении которого возбуждено дело об административном правонарушении, по почте заказным п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очтов</w:t>
      </w:r>
      <w:r>
        <w:rPr>
          <w:rFonts w:eastAsia="Calibri"/>
          <w:color w:val="000000"/>
          <w:sz w:val="26"/>
          <w:szCs w:val="26"/>
          <w:lang w:eastAsia="en-US" w:bidi="ru-RU"/>
        </w:rPr>
        <w:t>ым отправ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лением</w:t>
      </w:r>
      <w:r>
        <w:rPr>
          <w:rFonts w:eastAsia="Calibri"/>
          <w:color w:val="000000"/>
          <w:sz w:val="26"/>
          <w:szCs w:val="26"/>
          <w:lang w:eastAsia="en-US" w:bidi="ru-RU"/>
        </w:rPr>
        <w:t xml:space="preserve"> в форме копии постановления на бумажном носителе, предусмотренной ч.7 ст.29.10 КоАП РФ, или в форме электронного документа, подписанного усиленной квалифицированной электронной подписью уполномоченного должностного лица, </w:t>
      </w:r>
      <w:r>
        <w:rPr>
          <w:rFonts w:eastAsia="Calibri"/>
          <w:sz w:val="26"/>
          <w:szCs w:val="26"/>
        </w:rPr>
        <w:t>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8755DD" w:rsidP="008755DD">
      <w:pPr>
        <w:widowControl w:val="0"/>
        <w:ind w:left="20" w:right="20" w:firstLine="720"/>
        <w:jc w:val="both"/>
        <w:rPr>
          <w:sz w:val="17"/>
          <w:szCs w:val="17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Копия постановления по делу направляется почтовой связью по адресу, указанному собственником транспортного средства при его регистрации.</w:t>
      </w:r>
    </w:p>
    <w:p w:rsidR="008755DD" w:rsidP="008755DD">
      <w:pPr>
        <w:widowControl w:val="0"/>
        <w:ind w:left="20" w:right="20" w:firstLine="720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По смыслу закона, риск неполучения поступившей корреспонденции несет адресат, то есть в случае, если копия постановления по делу об административном правонарушении, направленная по месту жительства собственника транспортного средства возвращена должностному лицу с отметкой на почтовом отправления об отсутствии этого лица по указанному адресу либо о его уклонении от получения потового отправления, а также по истечении срока хранения, то постановление вступает в законную силу по истечении десяти суток после даты возвращения копии данного постановления.</w:t>
      </w:r>
    </w:p>
    <w:p w:rsidR="008755DD" w:rsidRPr="006D069A" w:rsidP="008755DD">
      <w:pPr>
        <w:widowControl w:val="0"/>
        <w:ind w:left="20" w:right="2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bidi="ru-RU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 xml:space="preserve">В соответствии с </w:t>
      </w:r>
      <w:r w:rsid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пп</w:t>
      </w:r>
      <w:r w:rsid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. «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б» п.8 ч.2 ст.1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 w:bidi="en-US"/>
        </w:rPr>
        <w:t xml:space="preserve">1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Федерального закона от 3 августа 2018 года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Федерации», данные о месте жительства физического лица или индивидуального предпринимателя либо месте нахождения юридического лица — владельца транспортного средства относятся к регистрационным данным транспортного средства.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Из анализа положений п.</w:t>
      </w:r>
      <w:r w:rsidRP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4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 xml:space="preserve"> ч.3 ст.8 и п.2 ч.4 ст.10 указанного федерального закона, своевременное внесение изменений в регистрационные данные транспортного средства, касающихся в частности сведений о месте жительства собственника транспортного средства, является его обязанностью</w:t>
      </w:r>
      <w:r>
        <w:rPr>
          <w:sz w:val="26"/>
          <w:szCs w:val="26"/>
        </w:rPr>
        <w:t>.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="006D069A">
        <w:rPr>
          <w:szCs w:val="26"/>
        </w:rPr>
        <w:t>Нетисова</w:t>
      </w:r>
      <w:r w:rsidR="006D069A">
        <w:rPr>
          <w:szCs w:val="26"/>
        </w:rPr>
        <w:t xml:space="preserve"> Р.А</w:t>
      </w:r>
      <w:r>
        <w:rPr>
          <w:szCs w:val="26"/>
        </w:rPr>
        <w:t xml:space="preserve">. и его действия по факту неуплаты </w:t>
      </w:r>
      <w:r w:rsidR="006D069A">
        <w:rPr>
          <w:szCs w:val="26"/>
        </w:rPr>
        <w:t>штрафа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8755DD" w:rsidP="008755D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8755DD" w:rsidP="008755DD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755DD" w:rsidP="008755DD">
      <w:pPr>
        <w:rPr>
          <w:b/>
          <w:snapToGrid w:val="0"/>
          <w:color w:val="000000"/>
          <w:sz w:val="26"/>
          <w:szCs w:val="26"/>
        </w:rPr>
      </w:pPr>
    </w:p>
    <w:p w:rsidR="008755DD" w:rsidP="008755D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755DD" w:rsidP="008755DD">
      <w:pPr>
        <w:jc w:val="center"/>
        <w:rPr>
          <w:snapToGrid w:val="0"/>
          <w:color w:val="000000"/>
          <w:sz w:val="26"/>
          <w:szCs w:val="26"/>
        </w:rPr>
      </w:pP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 w:rsidR="008E1756">
        <w:rPr>
          <w:b/>
          <w:sz w:val="26"/>
          <w:szCs w:val="26"/>
        </w:rPr>
        <w:t>Нетисова</w:t>
      </w:r>
      <w:r w:rsidR="008E1756">
        <w:rPr>
          <w:b/>
          <w:sz w:val="26"/>
          <w:szCs w:val="26"/>
        </w:rPr>
        <w:t xml:space="preserve"> </w:t>
      </w:r>
      <w:r w:rsidR="0081665D">
        <w:rPr>
          <w:b/>
          <w:sz w:val="26"/>
          <w:szCs w:val="26"/>
        </w:rPr>
        <w:t>***</w:t>
      </w:r>
      <w:r w:rsidR="0081665D">
        <w:rPr>
          <w:sz w:val="26"/>
          <w:szCs w:val="26"/>
        </w:rPr>
        <w:t>,</w:t>
      </w:r>
      <w:r>
        <w:rPr>
          <w:snapToGrid w:val="0"/>
          <w:sz w:val="26"/>
          <w:szCs w:val="26"/>
        </w:rPr>
        <w:t xml:space="preserve">виновным в </w:t>
      </w:r>
      <w:r w:rsidR="006D069A">
        <w:rPr>
          <w:snapToGrid w:val="0"/>
          <w:sz w:val="26"/>
          <w:szCs w:val="26"/>
        </w:rPr>
        <w:t>совершении административного</w:t>
      </w:r>
      <w:r>
        <w:rPr>
          <w:snapToGrid w:val="0"/>
          <w:sz w:val="26"/>
          <w:szCs w:val="26"/>
        </w:rPr>
        <w:t xml:space="preserve"> правонарушения, предусмотренного ч.1 ст.20.25 Кодекса РФ об административных </w:t>
      </w:r>
      <w:r>
        <w:rPr>
          <w:snapToGrid w:val="0"/>
          <w:sz w:val="26"/>
          <w:szCs w:val="26"/>
        </w:rPr>
        <w:t xml:space="preserve">правонарушениях, и назначить наказание в виде административного штрафа в размере </w:t>
      </w:r>
      <w:r w:rsidR="00A17C00">
        <w:rPr>
          <w:snapToGrid w:val="0"/>
          <w:sz w:val="26"/>
          <w:szCs w:val="26"/>
        </w:rPr>
        <w:t>3000</w:t>
      </w:r>
      <w:r>
        <w:rPr>
          <w:snapToGrid w:val="0"/>
          <w:sz w:val="26"/>
          <w:szCs w:val="26"/>
        </w:rPr>
        <w:t xml:space="preserve"> рублей.</w:t>
      </w: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8755DD" w:rsidP="008755D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840AC2" w:rsidR="00840AC2">
        <w:rPr>
          <w:bCs/>
          <w:sz w:val="26"/>
          <w:szCs w:val="26"/>
        </w:rPr>
        <w:t>0412365400715003182620134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8755DD" w:rsidP="008755DD"/>
    <w:p w:rsidR="008755DD" w:rsidP="008755DD"/>
    <w:p w:rsidR="008755DD" w:rsidP="008755DD"/>
    <w:p w:rsidR="008755DD" w:rsidP="008755DD"/>
    <w:p w:rsidR="001E1F8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99"/>
    <w:rsid w:val="001E1F8C"/>
    <w:rsid w:val="006D069A"/>
    <w:rsid w:val="0081665D"/>
    <w:rsid w:val="00840AC2"/>
    <w:rsid w:val="008755DD"/>
    <w:rsid w:val="008E1756"/>
    <w:rsid w:val="00A17C00"/>
    <w:rsid w:val="00C86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7EAF48-E61B-4BEE-A370-68EB2A2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55DD"/>
    <w:rPr>
      <w:color w:val="0000FF"/>
      <w:u w:val="single"/>
    </w:rPr>
  </w:style>
  <w:style w:type="paragraph" w:styleId="Title">
    <w:name w:val="Title"/>
    <w:basedOn w:val="Normal"/>
    <w:link w:val="a"/>
    <w:qFormat/>
    <w:rsid w:val="008755D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55D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755D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755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8755D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8755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8755DD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8755D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755D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75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40AC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40A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3865/ebf5dddb0d5fcdf25d19cbc40c405fc254be2f76/" TargetMode="External" /><Relationship Id="rId5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